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13C" w:rsidRPr="0067513C" w:rsidRDefault="0067513C" w:rsidP="0067513C">
      <w:pPr>
        <w:shd w:val="clear" w:color="auto" w:fill="FFFFFF"/>
        <w:spacing w:after="180" w:line="288" w:lineRule="atLeast"/>
        <w:jc w:val="center"/>
        <w:outlineLvl w:val="0"/>
        <w:rPr>
          <w:rFonts w:ascii="Frank" w:eastAsia="Times New Roman" w:hAnsi="Frank" w:cs="Calibri"/>
          <w:color w:val="20757C"/>
          <w:kern w:val="36"/>
          <w:sz w:val="43"/>
          <w:szCs w:val="43"/>
          <w:lang w:eastAsia="ru-RU"/>
        </w:rPr>
      </w:pPr>
      <w:bookmarkStart w:id="0" w:name="_GoBack"/>
      <w:proofErr w:type="spellStart"/>
      <w:r w:rsidRPr="0067513C">
        <w:rPr>
          <w:rFonts w:ascii="Frank" w:eastAsia="Times New Roman" w:hAnsi="Frank" w:cs="Calibri"/>
          <w:color w:val="20757C"/>
          <w:kern w:val="36"/>
          <w:sz w:val="43"/>
          <w:szCs w:val="43"/>
          <w:lang w:eastAsia="ru-RU"/>
        </w:rPr>
        <w:t>Вейпы</w:t>
      </w:r>
      <w:proofErr w:type="spellEnd"/>
      <w:r w:rsidRPr="0067513C">
        <w:rPr>
          <w:rFonts w:ascii="Frank" w:eastAsia="Times New Roman" w:hAnsi="Frank" w:cs="Calibri"/>
          <w:color w:val="20757C"/>
          <w:kern w:val="36"/>
          <w:sz w:val="43"/>
          <w:szCs w:val="43"/>
          <w:lang w:eastAsia="ru-RU"/>
        </w:rPr>
        <w:t xml:space="preserve"> - факты об электронных сигаретах</w:t>
      </w:r>
    </w:p>
    <w:bookmarkEnd w:id="0"/>
    <w:p w:rsidR="0067513C" w:rsidRPr="0067513C" w:rsidRDefault="0067513C" w:rsidP="0067513C">
      <w:pPr>
        <w:shd w:val="clear" w:color="auto" w:fill="FFFFFF"/>
        <w:spacing w:before="180" w:after="180" w:line="288" w:lineRule="atLeast"/>
        <w:outlineLvl w:val="1"/>
        <w:rPr>
          <w:rFonts w:ascii="Frank" w:eastAsia="Times New Roman" w:hAnsi="Frank" w:cs="Calibri"/>
          <w:color w:val="20757C"/>
          <w:sz w:val="38"/>
          <w:szCs w:val="38"/>
          <w:lang w:eastAsia="ru-RU"/>
        </w:rPr>
      </w:pPr>
      <w:r w:rsidRPr="0067513C">
        <w:rPr>
          <w:rFonts w:ascii="Frank" w:eastAsia="Times New Roman" w:hAnsi="Frank" w:cs="Calibri"/>
          <w:color w:val="20757C"/>
          <w:sz w:val="38"/>
          <w:szCs w:val="38"/>
          <w:lang w:eastAsia="ru-RU"/>
        </w:rPr>
        <w:t xml:space="preserve">Осторожно, </w:t>
      </w:r>
      <w:proofErr w:type="spellStart"/>
      <w:r w:rsidRPr="0067513C">
        <w:rPr>
          <w:rFonts w:ascii="Frank" w:eastAsia="Times New Roman" w:hAnsi="Frank" w:cs="Calibri"/>
          <w:color w:val="20757C"/>
          <w:sz w:val="38"/>
          <w:szCs w:val="38"/>
          <w:lang w:eastAsia="ru-RU"/>
        </w:rPr>
        <w:t>вейп</w:t>
      </w:r>
      <w:proofErr w:type="spellEnd"/>
      <w:r w:rsidRPr="0067513C">
        <w:rPr>
          <w:rFonts w:ascii="Frank" w:eastAsia="Times New Roman" w:hAnsi="Frank" w:cs="Calibri"/>
          <w:color w:val="20757C"/>
          <w:sz w:val="38"/>
          <w:szCs w:val="38"/>
          <w:lang w:eastAsia="ru-RU"/>
        </w:rPr>
        <w:t>! - Что нужно знать, чтобы не стать жертвой обмана.</w:t>
      </w:r>
    </w:p>
    <w:p w:rsidR="0067513C" w:rsidRPr="0067513C" w:rsidRDefault="0067513C" w:rsidP="0067513C">
      <w:pPr>
        <w:shd w:val="clear" w:color="auto" w:fill="FFFFFF"/>
        <w:spacing w:after="225" w:line="288" w:lineRule="atLeast"/>
        <w:rPr>
          <w:rFonts w:ascii="Calibri" w:eastAsia="Times New Roman" w:hAnsi="Calibri" w:cs="Calibri"/>
          <w:color w:val="333333"/>
          <w:sz w:val="29"/>
          <w:szCs w:val="29"/>
          <w:lang w:eastAsia="ru-RU"/>
        </w:rPr>
      </w:pPr>
      <w:r w:rsidRPr="0067513C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 xml:space="preserve">Электронные сигареты и </w:t>
      </w:r>
      <w:proofErr w:type="spellStart"/>
      <w:r w:rsidRPr="0067513C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вейпы</w:t>
      </w:r>
      <w:proofErr w:type="spellEnd"/>
      <w:r w:rsidRPr="0067513C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 xml:space="preserve"> позиционируются производителями как «безопасная альтернатива курению», однако этот маркетинговый ход по созданию позитивного образа сомнительного товара - манипуляция потенциальными потребителями.</w:t>
      </w:r>
    </w:p>
    <w:p w:rsidR="0067513C" w:rsidRPr="0067513C" w:rsidRDefault="0067513C" w:rsidP="0067513C">
      <w:pPr>
        <w:shd w:val="clear" w:color="auto" w:fill="FFFFFF"/>
        <w:spacing w:after="225" w:line="288" w:lineRule="atLeast"/>
        <w:rPr>
          <w:rFonts w:ascii="Calibri" w:eastAsia="Times New Roman" w:hAnsi="Calibri" w:cs="Calibri"/>
          <w:color w:val="333333"/>
          <w:sz w:val="29"/>
          <w:szCs w:val="29"/>
          <w:lang w:eastAsia="ru-RU"/>
        </w:rPr>
      </w:pPr>
      <w:r w:rsidRPr="0067513C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 xml:space="preserve">Большинство устройств для «парения» являются электронными средствами доставки никотина. Эти устройства генерируют пар, содержащий никотин, </w:t>
      </w:r>
      <w:proofErr w:type="spellStart"/>
      <w:r w:rsidRPr="0067513C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пропиленгликоль</w:t>
      </w:r>
      <w:proofErr w:type="spellEnd"/>
      <w:r w:rsidRPr="0067513C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 xml:space="preserve">, глицерин, ароматические и вкусовые добавки. Нередко в составе </w:t>
      </w:r>
      <w:proofErr w:type="spellStart"/>
      <w:r w:rsidRPr="0067513C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вейпов</w:t>
      </w:r>
      <w:proofErr w:type="spellEnd"/>
      <w:r w:rsidRPr="0067513C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 xml:space="preserve"> заявлено об отсутствии никотина, но это не равносильно отсутствию вреда здоровью от их курения («парения»). Никотин - далеко не единственное вещество, которое представляет опасность.</w:t>
      </w:r>
    </w:p>
    <w:p w:rsidR="0067513C" w:rsidRPr="0067513C" w:rsidRDefault="0067513C" w:rsidP="0067513C">
      <w:pPr>
        <w:shd w:val="clear" w:color="auto" w:fill="FFFFFF"/>
        <w:spacing w:after="225" w:line="288" w:lineRule="atLeast"/>
        <w:rPr>
          <w:rFonts w:ascii="Calibri" w:eastAsia="Times New Roman" w:hAnsi="Calibri" w:cs="Calibri"/>
          <w:color w:val="333333"/>
          <w:sz w:val="29"/>
          <w:szCs w:val="29"/>
          <w:lang w:eastAsia="ru-RU"/>
        </w:rPr>
      </w:pPr>
      <w:r w:rsidRPr="0067513C">
        <w:rPr>
          <w:rFonts w:ascii="Calibri" w:eastAsia="Times New Roman" w:hAnsi="Calibri" w:cs="Calibri"/>
          <w:b/>
          <w:bCs/>
          <w:color w:val="333333"/>
          <w:sz w:val="29"/>
          <w:szCs w:val="29"/>
          <w:lang w:eastAsia="ru-RU"/>
        </w:rPr>
        <w:t>ВАЖНО!</w:t>
      </w:r>
    </w:p>
    <w:p w:rsidR="0067513C" w:rsidRPr="0067513C" w:rsidRDefault="0067513C" w:rsidP="0067513C">
      <w:pPr>
        <w:numPr>
          <w:ilvl w:val="0"/>
          <w:numId w:val="1"/>
        </w:numPr>
        <w:shd w:val="clear" w:color="auto" w:fill="FFFFFF"/>
        <w:spacing w:before="100" w:beforeAutospacing="1" w:after="225" w:line="288" w:lineRule="atLeast"/>
        <w:ind w:left="375"/>
        <w:rPr>
          <w:rFonts w:ascii="Calibri" w:eastAsia="Times New Roman" w:hAnsi="Calibri" w:cs="Calibri"/>
          <w:color w:val="333333"/>
          <w:sz w:val="29"/>
          <w:szCs w:val="29"/>
          <w:lang w:eastAsia="ru-RU"/>
        </w:rPr>
      </w:pPr>
      <w:proofErr w:type="spellStart"/>
      <w:r w:rsidRPr="0067513C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Вейп</w:t>
      </w:r>
      <w:proofErr w:type="spellEnd"/>
      <w:r w:rsidRPr="0067513C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 xml:space="preserve">, так же как любая </w:t>
      </w:r>
      <w:proofErr w:type="spellStart"/>
      <w:r w:rsidRPr="0067513C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никотинсодержащая</w:t>
      </w:r>
      <w:proofErr w:type="spellEnd"/>
      <w:r w:rsidRPr="0067513C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 xml:space="preserve"> продукция, представляет угрозу жизни и здоровью человека.</w:t>
      </w:r>
    </w:p>
    <w:p w:rsidR="0067513C" w:rsidRPr="0067513C" w:rsidRDefault="0067513C" w:rsidP="0067513C">
      <w:pPr>
        <w:numPr>
          <w:ilvl w:val="0"/>
          <w:numId w:val="1"/>
        </w:numPr>
        <w:shd w:val="clear" w:color="auto" w:fill="FFFFFF"/>
        <w:spacing w:before="100" w:beforeAutospacing="1" w:after="225" w:line="288" w:lineRule="atLeast"/>
        <w:ind w:left="375"/>
        <w:rPr>
          <w:rFonts w:ascii="Calibri" w:eastAsia="Times New Roman" w:hAnsi="Calibri" w:cs="Calibri"/>
          <w:color w:val="333333"/>
          <w:sz w:val="29"/>
          <w:szCs w:val="29"/>
          <w:lang w:eastAsia="ru-RU"/>
        </w:rPr>
      </w:pPr>
      <w:proofErr w:type="spellStart"/>
      <w:r w:rsidRPr="0067513C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Вейпы</w:t>
      </w:r>
      <w:proofErr w:type="spellEnd"/>
      <w:r w:rsidRPr="0067513C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 xml:space="preserve"> вызывают зависимость.</w:t>
      </w:r>
    </w:p>
    <w:p w:rsidR="0067513C" w:rsidRPr="0067513C" w:rsidRDefault="0067513C" w:rsidP="0067513C">
      <w:pPr>
        <w:numPr>
          <w:ilvl w:val="0"/>
          <w:numId w:val="1"/>
        </w:numPr>
        <w:shd w:val="clear" w:color="auto" w:fill="FFFFFF"/>
        <w:spacing w:before="100" w:beforeAutospacing="1" w:after="225" w:line="288" w:lineRule="atLeast"/>
        <w:ind w:left="375"/>
        <w:rPr>
          <w:rFonts w:ascii="Calibri" w:eastAsia="Times New Roman" w:hAnsi="Calibri" w:cs="Calibri"/>
          <w:color w:val="333333"/>
          <w:sz w:val="29"/>
          <w:szCs w:val="29"/>
          <w:lang w:eastAsia="ru-RU"/>
        </w:rPr>
      </w:pPr>
      <w:r w:rsidRPr="0067513C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Использование электронных средств доставки никотина регулируется ФЗ-15 «Об охране здоровья граждан от воздействия окружающего табачного дыма и последствий потребления табака», на них распространяются запреты и ограничения, как и на другую табачную продукцию.</w:t>
      </w:r>
    </w:p>
    <w:p w:rsidR="0067513C" w:rsidRPr="0067513C" w:rsidRDefault="0067513C" w:rsidP="0067513C">
      <w:pPr>
        <w:numPr>
          <w:ilvl w:val="0"/>
          <w:numId w:val="1"/>
        </w:numPr>
        <w:shd w:val="clear" w:color="auto" w:fill="FFFFFF"/>
        <w:spacing w:before="100" w:beforeAutospacing="1" w:line="288" w:lineRule="atLeast"/>
        <w:ind w:left="375"/>
        <w:rPr>
          <w:rFonts w:ascii="Calibri" w:eastAsia="Times New Roman" w:hAnsi="Calibri" w:cs="Calibri"/>
          <w:color w:val="333333"/>
          <w:sz w:val="29"/>
          <w:szCs w:val="29"/>
          <w:lang w:eastAsia="ru-RU"/>
        </w:rPr>
      </w:pPr>
      <w:r w:rsidRPr="0067513C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 xml:space="preserve">В результате повреждения </w:t>
      </w:r>
      <w:proofErr w:type="spellStart"/>
      <w:r w:rsidRPr="0067513C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вейпа</w:t>
      </w:r>
      <w:proofErr w:type="spellEnd"/>
      <w:r w:rsidRPr="0067513C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 xml:space="preserve"> потребителю могут быть нанесены тяжелые ожоги и травмы.</w:t>
      </w:r>
    </w:p>
    <w:p w:rsidR="00292F69" w:rsidRDefault="00292F69"/>
    <w:sectPr w:rsidR="00292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D1FF5"/>
    <w:multiLevelType w:val="multilevel"/>
    <w:tmpl w:val="458A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3C"/>
    <w:rsid w:val="00292F69"/>
    <w:rsid w:val="0067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36FB0-8138-40E9-8478-780A6F72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51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751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1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51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75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51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0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3679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798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8121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9546">
                  <w:marLeft w:val="0"/>
                  <w:marRight w:val="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EEEEEE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Олеговна Евтодиева</dc:creator>
  <cp:keywords/>
  <dc:description/>
  <cp:lastModifiedBy>Елена Олеговна Евтодиева</cp:lastModifiedBy>
  <cp:revision>1</cp:revision>
  <dcterms:created xsi:type="dcterms:W3CDTF">2024-07-31T03:28:00Z</dcterms:created>
  <dcterms:modified xsi:type="dcterms:W3CDTF">2024-07-31T03:29:00Z</dcterms:modified>
</cp:coreProperties>
</file>